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14" w:rsidRDefault="008F4FBA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E14" w:rsidRDefault="008F4FBA">
      <w:pPr>
        <w:spacing w:after="0"/>
      </w:pPr>
      <w:proofErr w:type="spellStart"/>
      <w:r>
        <w:rPr>
          <w:b/>
          <w:color w:val="000000"/>
          <w:sz w:val="28"/>
        </w:rPr>
        <w:t>Мемлекеттік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көрсетілетін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қызметтер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тізілімін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бекіту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туралы</w:t>
      </w:r>
      <w:proofErr w:type="spellEnd"/>
    </w:p>
    <w:tbl>
      <w:tblPr>
        <w:tblW w:w="14049" w:type="dxa"/>
        <w:tblCellSpacing w:w="0" w:type="auto"/>
        <w:tblLayout w:type="fixed"/>
        <w:tblLook w:val="04A0"/>
      </w:tblPr>
      <w:tblGrid>
        <w:gridCol w:w="7780"/>
        <w:gridCol w:w="6269"/>
      </w:tblGrid>
      <w:tr w:rsidR="00C31E14" w:rsidTr="00B03EB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даму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инновациялар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аэроғарыш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өнеркәсібі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міндетін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r>
              <w:rPr>
                <w:color w:val="000000"/>
                <w:sz w:val="20"/>
              </w:rPr>
              <w:t xml:space="preserve">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31 </w:t>
            </w:r>
            <w:proofErr w:type="spellStart"/>
            <w:r>
              <w:rPr>
                <w:color w:val="000000"/>
                <w:sz w:val="20"/>
              </w:rPr>
              <w:t>қаңтардағы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r>
              <w:rPr>
                <w:color w:val="000000"/>
                <w:sz w:val="20"/>
              </w:rPr>
              <w:t xml:space="preserve">№ 39/НҚ </w:t>
            </w:r>
            <w:proofErr w:type="spellStart"/>
            <w:r>
              <w:rPr>
                <w:color w:val="000000"/>
                <w:sz w:val="20"/>
              </w:rPr>
              <w:t>бұйрығымен</w:t>
            </w:r>
            <w:proofErr w:type="spellEnd"/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бекітілген</w:t>
            </w:r>
            <w:proofErr w:type="spellEnd"/>
          </w:p>
        </w:tc>
      </w:tr>
    </w:tbl>
    <w:p w:rsidR="00C31E14" w:rsidRDefault="008F4FBA">
      <w:pPr>
        <w:spacing w:after="0"/>
      </w:pPr>
      <w:bookmarkStart w:id="0" w:name="z1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қызметтер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тізілімі</w:t>
      </w:r>
      <w:proofErr w:type="spellEnd"/>
    </w:p>
    <w:bookmarkEnd w:id="0"/>
    <w:p w:rsidR="00C31E14" w:rsidRDefault="008F4FBA">
      <w:pPr>
        <w:spacing w:after="0"/>
        <w:jc w:val="both"/>
      </w:pPr>
      <w:r>
        <w:rPr>
          <w:color w:val="FF0000"/>
          <w:sz w:val="28"/>
        </w:rPr>
        <w:t xml:space="preserve">       </w:t>
      </w:r>
      <w:proofErr w:type="spellStart"/>
      <w:r>
        <w:rPr>
          <w:color w:val="FF0000"/>
          <w:sz w:val="28"/>
        </w:rPr>
        <w:t>Ескерту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Тізілім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жаңа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редакцияда</w:t>
      </w:r>
      <w:proofErr w:type="spellEnd"/>
      <w:r>
        <w:rPr>
          <w:color w:val="FF0000"/>
          <w:sz w:val="28"/>
        </w:rPr>
        <w:t xml:space="preserve"> - ҚР </w:t>
      </w:r>
      <w:proofErr w:type="spellStart"/>
      <w:r>
        <w:rPr>
          <w:color w:val="FF0000"/>
          <w:sz w:val="28"/>
        </w:rPr>
        <w:t>Цифрлық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даму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инновациялар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және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аэроғарыш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өнеркәсібі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министрінің</w:t>
      </w:r>
      <w:proofErr w:type="spellEnd"/>
      <w:r>
        <w:rPr>
          <w:color w:val="FF0000"/>
          <w:sz w:val="28"/>
        </w:rPr>
        <w:t xml:space="preserve"> 18.05.2022 № 170/НҚ (</w:t>
      </w:r>
      <w:proofErr w:type="spellStart"/>
      <w:r>
        <w:rPr>
          <w:color w:val="FF0000"/>
          <w:sz w:val="28"/>
        </w:rPr>
        <w:t>алғашқы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ресми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жарияланғанынан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кейін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күнтізбелік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өткен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соң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қолданысқа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енгізіледі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өзгеріс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енгізілді</w:t>
      </w:r>
      <w:proofErr w:type="spellEnd"/>
      <w:r>
        <w:rPr>
          <w:color w:val="FF0000"/>
          <w:sz w:val="28"/>
        </w:rPr>
        <w:t xml:space="preserve"> – ҚР </w:t>
      </w:r>
      <w:proofErr w:type="spellStart"/>
      <w:r>
        <w:rPr>
          <w:color w:val="FF0000"/>
          <w:sz w:val="28"/>
        </w:rPr>
        <w:t>Цифрлық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даму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инновациялар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және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аэроғарыш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өнеркәсібі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министрінің</w:t>
      </w:r>
      <w:proofErr w:type="spellEnd"/>
      <w:r>
        <w:rPr>
          <w:color w:val="FF0000"/>
          <w:sz w:val="28"/>
        </w:rPr>
        <w:t xml:space="preserve"> 05.09.2022 № 310/НҚ (</w:t>
      </w:r>
      <w:proofErr w:type="spellStart"/>
      <w:r>
        <w:rPr>
          <w:color w:val="FF0000"/>
          <w:sz w:val="28"/>
        </w:rPr>
        <w:t>алғаш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ресми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жарияланған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күнінен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кейін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күнтізбелік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өткен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соң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қолданысқа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енгізіледі</w:t>
      </w:r>
      <w:proofErr w:type="spellEnd"/>
      <w:r>
        <w:rPr>
          <w:color w:val="FF0000"/>
          <w:sz w:val="28"/>
        </w:rPr>
        <w:t>); 29.11.2022 № 467/НҚ (</w:t>
      </w:r>
      <w:proofErr w:type="spellStart"/>
      <w:r>
        <w:rPr>
          <w:color w:val="FF0000"/>
          <w:sz w:val="28"/>
        </w:rPr>
        <w:t>алғашқы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ресми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жарияланған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күнінен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кейін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күнтізбелік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өткен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соң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қолданысқа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енгізіледі</w:t>
      </w:r>
      <w:proofErr w:type="spellEnd"/>
      <w:r>
        <w:rPr>
          <w:color w:val="FF0000"/>
          <w:sz w:val="28"/>
        </w:rPr>
        <w:t xml:space="preserve">) </w:t>
      </w:r>
      <w:proofErr w:type="spellStart"/>
      <w:r>
        <w:rPr>
          <w:color w:val="FF0000"/>
          <w:sz w:val="28"/>
        </w:rPr>
        <w:t>бұйрықтарымен</w:t>
      </w:r>
      <w:proofErr w:type="spellEnd"/>
      <w:r>
        <w:rPr>
          <w:color w:val="FF0000"/>
          <w:sz w:val="28"/>
        </w:rPr>
        <w:t>.</w:t>
      </w:r>
    </w:p>
    <w:tbl>
      <w:tblPr>
        <w:tblW w:w="1414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946"/>
        <w:gridCol w:w="172"/>
        <w:gridCol w:w="774"/>
        <w:gridCol w:w="344"/>
        <w:gridCol w:w="602"/>
        <w:gridCol w:w="516"/>
        <w:gridCol w:w="430"/>
        <w:gridCol w:w="688"/>
        <w:gridCol w:w="258"/>
        <w:gridCol w:w="860"/>
        <w:gridCol w:w="1032"/>
        <w:gridCol w:w="86"/>
        <w:gridCol w:w="860"/>
        <w:gridCol w:w="258"/>
        <w:gridCol w:w="688"/>
        <w:gridCol w:w="430"/>
        <w:gridCol w:w="516"/>
        <w:gridCol w:w="602"/>
        <w:gridCol w:w="1178"/>
        <w:gridCol w:w="181"/>
        <w:gridCol w:w="2713"/>
        <w:gridCol w:w="9"/>
      </w:tblGrid>
      <w:tr w:rsidR="00C31E14" w:rsidTr="00B03EBB">
        <w:trPr>
          <w:gridAfter w:val="1"/>
          <w:wAfter w:w="9" w:type="dxa"/>
          <w:trHeight w:val="30"/>
          <w:tblCellSpacing w:w="0" w:type="auto"/>
        </w:trPr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Р/с №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коды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Кіші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айқындайтын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тәуелді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актініәзірлейтін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Өтініштер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>) "</w:t>
            </w:r>
            <w:proofErr w:type="spellStart"/>
            <w:r>
              <w:rPr>
                <w:color w:val="000000"/>
                <w:sz w:val="20"/>
              </w:rPr>
              <w:t>электронд</w:t>
            </w:r>
            <w:r>
              <w:rPr>
                <w:color w:val="000000"/>
                <w:sz w:val="20"/>
              </w:rPr>
              <w:lastRenderedPageBreak/>
              <w:t>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ұялы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құрылғысын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Ақылы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болуын</w:t>
            </w:r>
            <w:proofErr w:type="spellEnd"/>
          </w:p>
        </w:tc>
        <w:tc>
          <w:tcPr>
            <w:tcW w:w="1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 xml:space="preserve">)/ 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 xml:space="preserve">/ 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  <w:r>
              <w:rPr>
                <w:color w:val="000000"/>
                <w:sz w:val="20"/>
              </w:rPr>
              <w:t>/ "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қағидаты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айқындайтын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тәуелді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</w:tr>
      <w:tr w:rsidR="00C31E14" w:rsidTr="00B03EBB">
        <w:trPr>
          <w:gridAfter w:val="1"/>
          <w:wAfter w:w="9" w:type="dxa"/>
          <w:trHeight w:val="30"/>
          <w:tblCellSpacing w:w="0" w:type="auto"/>
        </w:trPr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8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14143" w:type="dxa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001. </w:t>
            </w:r>
            <w:proofErr w:type="spellStart"/>
            <w:r>
              <w:rPr>
                <w:color w:val="000000"/>
                <w:sz w:val="20"/>
              </w:rPr>
              <w:t>Құжаттандыру</w:t>
            </w:r>
            <w:proofErr w:type="spellEnd"/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14143" w:type="dxa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00403. </w:t>
            </w:r>
            <w:proofErr w:type="spellStart"/>
            <w:r>
              <w:rPr>
                <w:color w:val="000000"/>
                <w:sz w:val="20"/>
              </w:rPr>
              <w:t>Балаға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</w:t>
            </w:r>
            <w:proofErr w:type="spellEnd"/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00403002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89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272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19 </w:t>
            </w:r>
            <w:proofErr w:type="spellStart"/>
            <w:r>
              <w:rPr>
                <w:color w:val="000000"/>
                <w:sz w:val="20"/>
              </w:rPr>
              <w:t>маусымдағы</w:t>
            </w:r>
            <w:proofErr w:type="spellEnd"/>
            <w:r>
              <w:rPr>
                <w:color w:val="000000"/>
                <w:sz w:val="20"/>
              </w:rPr>
              <w:t xml:space="preserve"> № 254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20883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89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272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89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272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  <w:bookmarkStart w:id="1" w:name="_GoBack"/>
            <w:bookmarkEnd w:id="1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89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272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14143" w:type="dxa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14143" w:type="dxa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</w:tr>
      <w:tr w:rsidR="00C31E14" w:rsidTr="00B03EBB">
        <w:trPr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89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272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1E14" w:rsidRDefault="00C31E14">
            <w:pPr>
              <w:spacing w:after="20"/>
              <w:ind w:left="20"/>
              <w:jc w:val="both"/>
            </w:pPr>
          </w:p>
        </w:tc>
      </w:tr>
    </w:tbl>
    <w:p w:rsidR="00C31E14" w:rsidRPr="00CD28F6" w:rsidRDefault="00C31E14" w:rsidP="00CD28F6">
      <w:pPr>
        <w:pStyle w:val="disclaimer"/>
      </w:pPr>
    </w:p>
    <w:sectPr w:rsidR="00C31E14" w:rsidRPr="00CD28F6" w:rsidSect="00B03EBB">
      <w:pgSz w:w="16839" w:h="11907" w:orient="landscape" w:code="9"/>
      <w:pgMar w:top="1080" w:right="1440" w:bottom="108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spelling="clean" w:grammar="clean"/>
  <w:defaultTabStop w:val="708"/>
  <w:characterSpacingControl w:val="doNotCompress"/>
  <w:compat/>
  <w:rsids>
    <w:rsidRoot w:val="00C31E14"/>
    <w:rsid w:val="000560A0"/>
    <w:rsid w:val="00351467"/>
    <w:rsid w:val="00511695"/>
    <w:rsid w:val="006158F9"/>
    <w:rsid w:val="0063667D"/>
    <w:rsid w:val="008B62FE"/>
    <w:rsid w:val="008D0220"/>
    <w:rsid w:val="008F4FBA"/>
    <w:rsid w:val="00B03EBB"/>
    <w:rsid w:val="00C31E14"/>
    <w:rsid w:val="00CD2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63667D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63667D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63667D"/>
    <w:pPr>
      <w:jc w:val="center"/>
    </w:pPr>
    <w:rPr>
      <w:sz w:val="18"/>
      <w:szCs w:val="18"/>
    </w:rPr>
  </w:style>
  <w:style w:type="paragraph" w:customStyle="1" w:styleId="DocDefaults">
    <w:name w:val="DocDefaults"/>
    <w:rsid w:val="0063667D"/>
  </w:style>
  <w:style w:type="paragraph" w:styleId="ae">
    <w:name w:val="Balloon Text"/>
    <w:basedOn w:val="a"/>
    <w:link w:val="af"/>
    <w:uiPriority w:val="99"/>
    <w:semiHidden/>
    <w:unhideWhenUsed/>
    <w:rsid w:val="008B6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62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2023-01-06T03:56:00Z</dcterms:created>
  <dcterms:modified xsi:type="dcterms:W3CDTF">2023-01-06T03:56:00Z</dcterms:modified>
</cp:coreProperties>
</file>